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19" w:rsidRDefault="001C0E19" w:rsidP="001C0E19">
      <w:pPr>
        <w:bidi/>
        <w:spacing w:after="0" w:line="240" w:lineRule="auto"/>
        <w:jc w:val="both"/>
        <w:rPr>
          <w:rFonts w:cs="B Nazanin"/>
          <w:b/>
          <w:bCs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سبک نگارش مقاله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rtl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برگه مشخصات: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شامل عنوان مقاله به دو زبان فارسی و انگلیسی؛ نام و نام خانوادگی پژوهشگر/ پژوهشگران( فارسی و انگلیسی)، درجه علمی، نشانی پست الکترونیکی، تلفن تماس و تاریخ ارسال مقاله.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تنظیم چکیده ها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به دو زبان فارسی و انگلیسی( بین 120- 150 کلمه)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کلید واژه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3-8 مورد به ترتیب اهمیت.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color w:val="000000"/>
          <w:sz w:val="26"/>
          <w:szCs w:val="26"/>
          <w:rtl/>
          <w:lang w:bidi="fa-IR"/>
        </w:rPr>
        <w:t>پیشنهاد می شود مقاله شامل بخشهای زیر باشد: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مقدمه</w:t>
      </w:r>
      <w:r>
        <w:rPr>
          <w:rFonts w:cs="B Nazanin" w:hint="cs"/>
          <w:color w:val="000000"/>
          <w:sz w:val="26"/>
          <w:szCs w:val="26"/>
          <w:rtl/>
          <w:lang w:bidi="fa-IR"/>
        </w:rPr>
        <w:t>: زمینه موضوع، مبانی نظری و پیشینه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بیان مساله و چارچوب نظری</w:t>
      </w:r>
      <w:r>
        <w:rPr>
          <w:rFonts w:cs="B Nazanin" w:hint="cs"/>
          <w:color w:val="000000"/>
          <w:sz w:val="26"/>
          <w:szCs w:val="26"/>
          <w:rtl/>
          <w:lang w:bidi="fa-IR"/>
        </w:rPr>
        <w:t>: شرح مساله، ضرورت بررسی، مدل نظری، هدفها، سوالات یا فرضیه ها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روش پژوهش</w:t>
      </w:r>
      <w:r>
        <w:rPr>
          <w:rFonts w:cs="B Nazanin" w:hint="cs"/>
          <w:color w:val="000000"/>
          <w:sz w:val="26"/>
          <w:szCs w:val="26"/>
          <w:rtl/>
          <w:lang w:bidi="fa-IR"/>
        </w:rPr>
        <w:t>: روش و طرح تحقیق، جامعه آماری، روش نمونه گیری و حجم نمونه، ابزار تحقیق و روش تحلیل داده ها.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گزارش یافته ها: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توضیحات، جداول، نمودارها و شکلها، 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نتیجه گیری و بحث و بررسی درباره ی نتایج: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مقایسه یافته ها با پیشینه یا تطبیق با مبانی نظری، تفسیر نتایج، مقایسه نتایج به دست آمده و تبیین نتایج.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پیشنهادها: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ارائه راهکارهایی در ارتباط با نتایج به دست آمده با ارجاع به آنها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پاورقی: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معادل لاتین اسامی غیر ایرانی در همان صفحه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فهرست مآخذ فارسی و انگلیسی: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معرفی تمامی منابع ذکر شده در متن به ترتیب الفبایی، با ذکر نام خانوادگی، نام نویسنده؛ سال انتشار، عنوان منبع( بولد)، نام مترجم منبع، محل انتشار، نام ناشر، شماره چاپ</w:t>
      </w:r>
    </w:p>
    <w:p w:rsidR="001C0E19" w:rsidRDefault="001C0E19" w:rsidP="001C0E19">
      <w:pPr>
        <w:bidi/>
        <w:spacing w:after="0" w:line="240" w:lineRule="auto"/>
        <w:ind w:left="720"/>
        <w:jc w:val="both"/>
        <w:rPr>
          <w:rFonts w:cs="B Nazanin"/>
          <w:b/>
          <w:bCs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سایر نکات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rtl/>
          <w:lang w:bidi="fa-IR"/>
        </w:rPr>
      </w:pPr>
      <w:r>
        <w:rPr>
          <w:rFonts w:cs="B Nazanin" w:hint="cs"/>
          <w:color w:val="000000"/>
          <w:sz w:val="26"/>
          <w:szCs w:val="26"/>
          <w:rtl/>
          <w:lang w:bidi="fa-IR"/>
        </w:rPr>
        <w:t>حق ویرایش مقاله پذیرفته شده برای هیات تحریریه محفوظ است.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color w:val="000000"/>
          <w:sz w:val="26"/>
          <w:szCs w:val="26"/>
          <w:rtl/>
          <w:lang w:bidi="fa-IR"/>
        </w:rPr>
        <w:t>تعهد عدم انتشار مقاله در جای دیگر از طرف نویسنده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color w:val="000000"/>
          <w:sz w:val="26"/>
          <w:szCs w:val="26"/>
          <w:rtl/>
          <w:lang w:bidi="fa-IR"/>
        </w:rPr>
        <w:t>رعایت اخلاق نگارش الزامی است</w:t>
      </w:r>
    </w:p>
    <w:p w:rsidR="001C0E19" w:rsidRDefault="001C0E19" w:rsidP="001C0E1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sz w:val="26"/>
          <w:szCs w:val="26"/>
          <w:lang w:bidi="fa-IR"/>
        </w:rPr>
      </w:pP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حجم مجاز مقاله بین 4000 تا 8000 است که در محیط </w:t>
      </w:r>
      <w:r>
        <w:rPr>
          <w:rFonts w:cs="B Nazanin"/>
          <w:color w:val="000000"/>
          <w:sz w:val="26"/>
          <w:szCs w:val="26"/>
          <w:lang w:bidi="fa-IR"/>
        </w:rPr>
        <w:t xml:space="preserve">word 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با فونت 14، و با فاصله 3 سانتی متر از طرفین صفحه تنظیم شده باشد. </w:t>
      </w:r>
      <w:r>
        <w:rPr>
          <w:rFonts w:cs="B Nazanin" w:hint="cs"/>
          <w:color w:val="000000"/>
          <w:sz w:val="26"/>
          <w:szCs w:val="26"/>
          <w:u w:val="single"/>
          <w:rtl/>
          <w:lang w:bidi="fa-IR"/>
        </w:rPr>
        <w:t>این شرط اولیه برای ورود مقاله به فرایند داوری است.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</w:t>
      </w:r>
    </w:p>
    <w:p w:rsidR="001C0E19" w:rsidRDefault="001C0E19" w:rsidP="001C0E19">
      <w:pPr>
        <w:bidi/>
        <w:spacing w:after="0" w:line="240" w:lineRule="auto"/>
        <w:ind w:left="720"/>
        <w:jc w:val="both"/>
        <w:rPr>
          <w:rFonts w:cs="B Nazanin"/>
          <w:color w:val="000000"/>
          <w:sz w:val="26"/>
          <w:szCs w:val="26"/>
          <w:lang w:bidi="fa-IR"/>
        </w:rPr>
      </w:pPr>
    </w:p>
    <w:p w:rsidR="00597251" w:rsidRDefault="001C0E19" w:rsidP="001C0E19">
      <w:pPr>
        <w:bidi/>
        <w:jc w:val="both"/>
      </w:pPr>
      <w:r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شیوه ی ارسال مقاله: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ارسال مقاله از طریق سایت سامانه دانشگاه فرهنگیان کرمان </w:t>
      </w:r>
      <w:r>
        <w:rPr>
          <w:rFonts w:cs="B Nazanin"/>
          <w:color w:val="000000"/>
          <w:sz w:val="26"/>
          <w:szCs w:val="26"/>
          <w:lang w:bidi="fa-IR"/>
        </w:rPr>
        <w:t>kerman.cfu.ac.ir</w:t>
      </w:r>
      <w:r>
        <w:rPr>
          <w:rFonts w:cs="B Nazanin" w:hint="cs"/>
          <w:color w:val="000000"/>
          <w:sz w:val="26"/>
          <w:szCs w:val="26"/>
          <w:rtl/>
          <w:lang w:bidi="fa-IR"/>
        </w:rPr>
        <w:t xml:space="preserve"> می باشد</w:t>
      </w:r>
      <w:r>
        <w:rPr>
          <w:rFonts w:cs="B Nazanin"/>
          <w:color w:val="000000"/>
          <w:sz w:val="26"/>
          <w:szCs w:val="26"/>
          <w:lang w:bidi="fa-IR"/>
        </w:rPr>
        <w:t>.</w:t>
      </w:r>
    </w:p>
    <w:sectPr w:rsidR="00597251" w:rsidSect="00B7156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D00"/>
    <w:multiLevelType w:val="hybridMultilevel"/>
    <w:tmpl w:val="709C9134"/>
    <w:lvl w:ilvl="0" w:tplc="7624AE9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1C0E19"/>
    <w:rsid w:val="001C0E19"/>
    <w:rsid w:val="00597251"/>
    <w:rsid w:val="00AB05EA"/>
    <w:rsid w:val="00B71568"/>
    <w:rsid w:val="00CB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19"/>
    <w:rPr>
      <w:rFonts w:ascii="Calibri" w:eastAsia="Times New Roman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Company>PARANDCO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NPSoft</cp:lastModifiedBy>
  <cp:revision>2</cp:revision>
  <dcterms:created xsi:type="dcterms:W3CDTF">2016-02-01T12:57:00Z</dcterms:created>
  <dcterms:modified xsi:type="dcterms:W3CDTF">2016-02-01T12:57:00Z</dcterms:modified>
</cp:coreProperties>
</file>